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F" w:rsidRPr="0080435A" w:rsidRDefault="002D4D3F" w:rsidP="002D4D3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0435A"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 для родителей</w:t>
      </w:r>
    </w:p>
    <w:p w:rsidR="00786361" w:rsidRPr="0080435A" w:rsidRDefault="002D4D3F" w:rsidP="002D4D3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0435A">
        <w:rPr>
          <w:rFonts w:ascii="Times New Roman" w:hAnsi="Times New Roman" w:cs="Times New Roman"/>
          <w:b/>
          <w:i/>
          <w:sz w:val="36"/>
          <w:szCs w:val="36"/>
          <w:u w:val="single"/>
        </w:rPr>
        <w:t>на тему: « Овощи и фрукты. Мифы об овощах и фруктах»</w:t>
      </w:r>
    </w:p>
    <w:p w:rsidR="00315311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О пользе овощей и фруктов знают все. Их биологическая ценность для организма неоспорима. 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>Овощи и фрукты не обладают большой энергетической ценностью, но являются поставщиками важнейших нутриентов, от которых напрямую зависит здоровье человека.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жизненно необходимыми полезными веществами</w:t>
      </w:r>
      <w:r w:rsidR="00315311" w:rsidRPr="0080435A">
        <w:rPr>
          <w:rFonts w:ascii="Times New Roman" w:hAnsi="Times New Roman" w:cs="Times New Roman"/>
          <w:sz w:val="28"/>
          <w:szCs w:val="28"/>
        </w:rPr>
        <w:t>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Сегодня давайте выясним, какие самые распространенные мифы существуют о фруктах и овощах, и попытаемся их развеять.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1: Фрукты и овощи в свежем виде более питательны, нежели измельченные и замороженные</w:t>
      </w:r>
    </w:p>
    <w:p w:rsidR="00315311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Правда: В замороженном виде овощи и фрукты не менее питательны 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>свежих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большинство полезных веществ. 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2: Ананасы, грейпфруты, сельдерей, капуста, кофе и некоторые другие продукты сжигают жир и снижают вес</w:t>
      </w:r>
    </w:p>
    <w:p w:rsidR="00315311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Правда: Нет таких продуктов. Некоторые фрукты, овощи и даже кофеин действительно способны ускорят скорость метаболизма (то есть скорость, с которой организм сжигает калории или энергию), но лишь на некоторое время. Сами по себе же они не являются природными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жиросжигателями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, в каком большом количестве вы бы их не употребляли. 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3: В моркови содержится много сахара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Правда: 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>Одна чашка сырой моркови равна 52 ккал и 12 граммам углеводов, причем половина из них – простые сахара, а остальные полезная для организму клетчатка и сложные сахара.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Сахар в моркови идет как бы «в комплекте» с огромным количеством витаминов и минералов (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бета-</w:t>
      </w:r>
      <w:r w:rsidRPr="0080435A">
        <w:rPr>
          <w:rFonts w:ascii="Times New Roman" w:hAnsi="Times New Roman" w:cs="Times New Roman"/>
          <w:sz w:val="28"/>
          <w:szCs w:val="28"/>
        </w:rPr>
        <w:lastRenderedPageBreak/>
        <w:t>каротином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>, витамином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фалкаринолом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 и др.) и уж совсем не является вредным для фигуры.</w:t>
      </w:r>
      <w:bookmarkStart w:id="0" w:name="_GoBack"/>
      <w:bookmarkEnd w:id="0"/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4: Салат Айсберг совершенно бесполезный продукт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Правда: Многие думают, что этот салат – трава травой, но это не так. Айсберг – настоящий кладезь полезных веществ. В одной чашке салата содержится 20 % суточной нормы кальция, 15 % — витамина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и более 90 % — витамина В9.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5: От картофеля толстеют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Правда: Если вы запечете одну картофелину и съешьте ее, то она прибавит вам всего 161 ккал и 4 грамма клетчатки. К тому же, в охлажденной приготовленной картошке присутствует резистентный крахмал, который играет свою важную роль в похудении. Главное – это следить за размером съедаемых порций и отказаться от картошки в 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>жаренном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виде и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фриМиф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 № 6: Кукуруза – это сплошные углеводы</w:t>
      </w:r>
    </w:p>
    <w:p w:rsidR="00315311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Правда: Да, это так, но углеводы в ней самые «высококачественные», то есть сложные. Так, один большой початок кукурузы содержит 15 % суточной дозы клетчатки. Кроме того, зернышки этого продукта богаты фруктозой, витаминами группы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лютеином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зеаксантином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, обеспечивающие «взгляд как у орла». 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Миф № 7: Фруктовые соки низкокалорийные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Правда: Фруктовые соки, хоть и обеспечивают наш организм необходимыми витаминами и минералами, весьма калорийны. Современный человек имеет больше возможностей заботиться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 и наши дети.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Здоровье и питание детей неразрывно связано. Всё больше число детей отчаянно борются с собственным весом. Многие дети имеют повышенный уровень холестерина, такой, который врачи ожидали бы найти у их располневших родителей. Когда научные исследователи смотрят на состояние детских артерий, то они обнаруживают ранние стадии артериальных повреждений, которые являются первыми признаками того, что у ребёнка случится сердечный приступ.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lastRenderedPageBreak/>
        <w:t>Правильное, рационально организованное питание детей влияет не только на физическое состояние ребёнка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но и на его нервно – психическое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ребёнка? Полезны ли они в его возрасте? Каким должен быть режим питания в той или иной ситуации? Включая по телевизору какую – </w:t>
      </w:r>
      <w:proofErr w:type="spellStart"/>
      <w:r w:rsidRPr="0080435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0435A">
        <w:rPr>
          <w:rFonts w:ascii="Times New Roman" w:hAnsi="Times New Roman" w:cs="Times New Roman"/>
          <w:sz w:val="28"/>
          <w:szCs w:val="28"/>
        </w:rPr>
        <w:t xml:space="preserve"> детскую программу, практически невозможно избежать атаки бесконечной рекламы, пропагандирующей продукты для «лёгкого перекуса». 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Пища помогает ребёнку расти. Он растёт с самого рождения до юности. Еда даёт ему необходимую энергию. 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Ребёнку необходимы различные виды энергии, которая образуется путём сжигания продуктов питания. Растущему организму ребёнка нужна энергия для жизнедеятельности мозга и нервов.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Продукты питания – 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Питание влияет на внешность ребёнка. Здоровый блеск волос первый признак правильного питания, так как волосы на 98 % состоят из белка. Поэтому употребление необходимого количества белков способствует улучшению волос, их вида и роста. Также как и волосы, ногти и кожа требуют употребление витаминов и белков, их состояние - индикатор правильности питания вашего ребёнка.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 xml:space="preserve">Какие же продукты необходимо 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>употреблять в питании детям и чем богаты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эти продукты?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Овощи: содержат витамин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>, бета-каротин, железо, кальций, клетчатку. Особенно богаты ими тёмно- зелёные овощи с листьями.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Фрукты: содержат витамин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и бета-каротин, большое количество пищевого волокна. Цельные фрукты предпочтительнее.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5A">
        <w:rPr>
          <w:rFonts w:ascii="Times New Roman" w:hAnsi="Times New Roman" w:cs="Times New Roman"/>
          <w:sz w:val="28"/>
          <w:szCs w:val="28"/>
        </w:rPr>
        <w:t>Цельные зёрна: входят рис, хлеб, макароны, кукуруза, просо, ячмень, гречневая крупа.</w:t>
      </w:r>
      <w:proofErr w:type="gramEnd"/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lastRenderedPageBreak/>
        <w:t>Цельные зёрна содержат большое количество пищевого волокна и других сложных углеводов, белка, витамина</w:t>
      </w:r>
      <w:proofErr w:type="gramStart"/>
      <w:r w:rsidRPr="008043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435A">
        <w:rPr>
          <w:rFonts w:ascii="Times New Roman" w:hAnsi="Times New Roman" w:cs="Times New Roman"/>
          <w:sz w:val="28"/>
          <w:szCs w:val="28"/>
        </w:rPr>
        <w:t xml:space="preserve"> и цинка.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Бобовые: горох, бобы, чечевица богаты источником клетчатки, белка, железа, кальция, цинка и витамина В.</w:t>
      </w:r>
    </w:p>
    <w:p w:rsidR="002D4D3F" w:rsidRPr="0080435A" w:rsidRDefault="002D4D3F" w:rsidP="008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5A">
        <w:rPr>
          <w:rFonts w:ascii="Times New Roman" w:hAnsi="Times New Roman" w:cs="Times New Roman"/>
          <w:sz w:val="28"/>
          <w:szCs w:val="28"/>
        </w:rPr>
        <w:t>Приятного аппетита и здоровья Вам и вашим деткам!</w:t>
      </w:r>
    </w:p>
    <w:sectPr w:rsidR="002D4D3F" w:rsidRPr="0080435A" w:rsidSect="0080435A">
      <w:pgSz w:w="11906" w:h="16838"/>
      <w:pgMar w:top="1134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3F"/>
    <w:rsid w:val="00080831"/>
    <w:rsid w:val="002D4D3F"/>
    <w:rsid w:val="00315311"/>
    <w:rsid w:val="0052103E"/>
    <w:rsid w:val="00786361"/>
    <w:rsid w:val="0080435A"/>
    <w:rsid w:val="00C4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2018-01-23T17:06:00Z</dcterms:created>
  <dcterms:modified xsi:type="dcterms:W3CDTF">2018-01-23T17:06:00Z</dcterms:modified>
</cp:coreProperties>
</file>